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9D829" w14:textId="13BFCADF" w:rsidR="00331CEB" w:rsidRDefault="00AF36E4">
      <w:pPr>
        <w:rPr>
          <w:b/>
          <w:bCs/>
          <w:sz w:val="24"/>
          <w:szCs w:val="24"/>
        </w:rPr>
      </w:pPr>
      <w:r w:rsidRPr="00AF36E4">
        <w:rPr>
          <w:b/>
          <w:bCs/>
        </w:rPr>
        <w:t>VERBALE INTERSEZIONE</w:t>
      </w:r>
      <w:r>
        <w:rPr>
          <w:b/>
          <w:bCs/>
        </w:rPr>
        <w:t xml:space="preserve"> </w:t>
      </w:r>
      <w:r>
        <w:rPr>
          <w:b/>
          <w:bCs/>
          <w:sz w:val="24"/>
          <w:szCs w:val="24"/>
        </w:rPr>
        <w:t xml:space="preserve"> 8 OTTOBRE 2024</w:t>
      </w:r>
    </w:p>
    <w:p w14:paraId="23458A7F" w14:textId="1174BE8F" w:rsidR="00AF36E4" w:rsidRDefault="00AF36E4">
      <w:pPr>
        <w:rPr>
          <w:sz w:val="24"/>
          <w:szCs w:val="24"/>
        </w:rPr>
      </w:pPr>
      <w:r>
        <w:rPr>
          <w:sz w:val="24"/>
          <w:szCs w:val="24"/>
        </w:rPr>
        <w:t>In data odierna alle ore 17,30 in modalità on-line viene svolta la riunione di intersezione alla presenza di tutte le docenti del plesso. La docente Napoleone Serena si aggiunge al gruppo dopo la conclusione dell’incontro formativo con il Dirigente Scolastico per i nuovi docenti dell’Istituto Comprensivo.</w:t>
      </w:r>
    </w:p>
    <w:p w14:paraId="3B5C8904" w14:textId="77777777" w:rsidR="00D4453D" w:rsidRDefault="00D4453D">
      <w:pPr>
        <w:rPr>
          <w:sz w:val="24"/>
          <w:szCs w:val="24"/>
        </w:rPr>
      </w:pPr>
    </w:p>
    <w:p w14:paraId="3182EDCD" w14:textId="116B9B34" w:rsidR="00AF36E4" w:rsidRDefault="00AF36E4">
      <w:pPr>
        <w:rPr>
          <w:sz w:val="24"/>
          <w:szCs w:val="24"/>
          <w:u w:val="single"/>
        </w:rPr>
      </w:pPr>
      <w:r>
        <w:rPr>
          <w:sz w:val="24"/>
          <w:szCs w:val="24"/>
          <w:u w:val="single"/>
        </w:rPr>
        <w:t>ORDINE DEL GIORNO</w:t>
      </w:r>
    </w:p>
    <w:p w14:paraId="405A5EC0" w14:textId="087A7C68" w:rsidR="00AF36E4" w:rsidRDefault="00AF36E4" w:rsidP="00AF36E4">
      <w:pPr>
        <w:pStyle w:val="Paragrafoelenco"/>
        <w:numPr>
          <w:ilvl w:val="0"/>
          <w:numId w:val="1"/>
        </w:numPr>
        <w:rPr>
          <w:sz w:val="24"/>
          <w:szCs w:val="24"/>
        </w:rPr>
      </w:pPr>
      <w:r>
        <w:rPr>
          <w:sz w:val="24"/>
          <w:szCs w:val="24"/>
        </w:rPr>
        <w:t>COMUNICAZIONI DELLA CAPOGRUPPO Igles Catozzi</w:t>
      </w:r>
    </w:p>
    <w:p w14:paraId="4396B7DE" w14:textId="35A305B0" w:rsidR="00AF36E4" w:rsidRDefault="00AF36E4" w:rsidP="00AF36E4">
      <w:pPr>
        <w:pStyle w:val="Paragrafoelenco"/>
        <w:numPr>
          <w:ilvl w:val="0"/>
          <w:numId w:val="1"/>
        </w:numPr>
        <w:rPr>
          <w:sz w:val="24"/>
          <w:szCs w:val="24"/>
        </w:rPr>
      </w:pPr>
      <w:r>
        <w:rPr>
          <w:sz w:val="24"/>
          <w:szCs w:val="24"/>
        </w:rPr>
        <w:t>PROGETTAZIONE RIUNIONE DI SEZIONE</w:t>
      </w:r>
    </w:p>
    <w:p w14:paraId="7D87A659" w14:textId="64557111" w:rsidR="00AF36E4" w:rsidRDefault="00AF36E4" w:rsidP="00AF36E4">
      <w:pPr>
        <w:pStyle w:val="Paragrafoelenco"/>
        <w:numPr>
          <w:ilvl w:val="0"/>
          <w:numId w:val="1"/>
        </w:numPr>
        <w:rPr>
          <w:sz w:val="24"/>
          <w:szCs w:val="24"/>
        </w:rPr>
      </w:pPr>
      <w:r>
        <w:rPr>
          <w:sz w:val="24"/>
          <w:szCs w:val="24"/>
        </w:rPr>
        <w:t>CALENDARIZZAZIONE DI DIVERSI APPUNTAMENTI</w:t>
      </w:r>
    </w:p>
    <w:p w14:paraId="67C43EA7" w14:textId="6F1FE420" w:rsidR="00AF36E4" w:rsidRDefault="00B925B0" w:rsidP="00AF36E4">
      <w:pPr>
        <w:pStyle w:val="Paragrafoelenco"/>
        <w:numPr>
          <w:ilvl w:val="0"/>
          <w:numId w:val="1"/>
        </w:numPr>
        <w:rPr>
          <w:sz w:val="24"/>
          <w:szCs w:val="24"/>
        </w:rPr>
      </w:pPr>
      <w:r>
        <w:rPr>
          <w:sz w:val="24"/>
          <w:szCs w:val="24"/>
        </w:rPr>
        <w:t xml:space="preserve">PROGETTO DAL MOVIMENTO AL </w:t>
      </w:r>
      <w:proofErr w:type="gramStart"/>
      <w:r>
        <w:rPr>
          <w:sz w:val="24"/>
          <w:szCs w:val="24"/>
        </w:rPr>
        <w:t>FOGLIO  (</w:t>
      </w:r>
      <w:proofErr w:type="gramEnd"/>
      <w:r>
        <w:rPr>
          <w:sz w:val="24"/>
          <w:szCs w:val="24"/>
        </w:rPr>
        <w:t>4-5ANNI)</w:t>
      </w:r>
    </w:p>
    <w:p w14:paraId="5F262F8B" w14:textId="2A62B537" w:rsidR="00B925B0" w:rsidRDefault="00B925B0" w:rsidP="00B925B0">
      <w:pPr>
        <w:pStyle w:val="Paragrafoelenco"/>
        <w:numPr>
          <w:ilvl w:val="0"/>
          <w:numId w:val="1"/>
        </w:numPr>
        <w:rPr>
          <w:sz w:val="24"/>
          <w:szCs w:val="24"/>
        </w:rPr>
      </w:pPr>
      <w:r>
        <w:rPr>
          <w:sz w:val="24"/>
          <w:szCs w:val="24"/>
        </w:rPr>
        <w:t>PROGETTAZIONE DIDATTICA DELL’ANNO</w:t>
      </w:r>
    </w:p>
    <w:p w14:paraId="425B84C0" w14:textId="77777777" w:rsidR="00B925B0" w:rsidRDefault="00B925B0" w:rsidP="00B925B0">
      <w:pPr>
        <w:rPr>
          <w:sz w:val="24"/>
          <w:szCs w:val="24"/>
        </w:rPr>
      </w:pPr>
    </w:p>
    <w:p w14:paraId="716B0754" w14:textId="0A5E09E1" w:rsidR="00B925B0" w:rsidRDefault="00B925B0" w:rsidP="00B925B0">
      <w:pPr>
        <w:rPr>
          <w:sz w:val="24"/>
          <w:szCs w:val="24"/>
        </w:rPr>
      </w:pPr>
      <w:r>
        <w:rPr>
          <w:sz w:val="24"/>
          <w:szCs w:val="24"/>
        </w:rPr>
        <w:t>1-COMUNICAZIONI DELLA CAPOGRUPPO</w:t>
      </w:r>
    </w:p>
    <w:p w14:paraId="2454166A" w14:textId="3BA473C0" w:rsidR="00B925B0" w:rsidRDefault="00B925B0" w:rsidP="00B925B0">
      <w:pPr>
        <w:rPr>
          <w:sz w:val="24"/>
          <w:szCs w:val="24"/>
        </w:rPr>
      </w:pPr>
      <w:r>
        <w:rPr>
          <w:sz w:val="24"/>
          <w:szCs w:val="24"/>
        </w:rPr>
        <w:t>Igles prende la parola per dare numerose comunicazioni alle docenti come segue:</w:t>
      </w:r>
    </w:p>
    <w:p w14:paraId="307FC4ED" w14:textId="06092394" w:rsidR="00B925B0" w:rsidRDefault="00B925B0" w:rsidP="00B925B0">
      <w:pPr>
        <w:rPr>
          <w:sz w:val="24"/>
          <w:szCs w:val="24"/>
        </w:rPr>
      </w:pPr>
      <w:r>
        <w:rPr>
          <w:sz w:val="24"/>
          <w:szCs w:val="24"/>
        </w:rPr>
        <w:t xml:space="preserve">-si invitano le docenti a ricordare il PAGAMENTO DEL modulo ASSICURAZIONE tramite portale </w:t>
      </w:r>
      <w:proofErr w:type="spellStart"/>
      <w:r>
        <w:rPr>
          <w:sz w:val="24"/>
          <w:szCs w:val="24"/>
        </w:rPr>
        <w:t>Pago</w:t>
      </w:r>
      <w:r w:rsidR="00D4453D">
        <w:rPr>
          <w:sz w:val="24"/>
          <w:szCs w:val="24"/>
        </w:rPr>
        <w:t>P</w:t>
      </w:r>
      <w:r>
        <w:rPr>
          <w:sz w:val="24"/>
          <w:szCs w:val="24"/>
        </w:rPr>
        <w:t>a</w:t>
      </w:r>
      <w:proofErr w:type="spellEnd"/>
      <w:r>
        <w:rPr>
          <w:sz w:val="24"/>
          <w:szCs w:val="24"/>
        </w:rPr>
        <w:t xml:space="preserve"> dell’Istituto</w:t>
      </w:r>
    </w:p>
    <w:p w14:paraId="20C04BAA" w14:textId="65AF2EAF" w:rsidR="00B925B0" w:rsidRDefault="00B925B0" w:rsidP="00B925B0">
      <w:pPr>
        <w:rPr>
          <w:sz w:val="24"/>
          <w:szCs w:val="24"/>
        </w:rPr>
      </w:pPr>
      <w:r>
        <w:rPr>
          <w:sz w:val="24"/>
          <w:szCs w:val="24"/>
        </w:rPr>
        <w:t>-ELEZIONI CONSIGLIO DI ISTITUTO: il prossimo 17e 18 novembre avverrà l’elezione del nuovo Consiglio di Istituto. In merito alle modalità di candidatura, svolgimento e procedura verrà pubblicata una circolare del Dirigente</w:t>
      </w:r>
    </w:p>
    <w:p w14:paraId="5D8A963F" w14:textId="03519AF6" w:rsidR="00B925B0" w:rsidRDefault="00B925B0" w:rsidP="00B925B0">
      <w:pPr>
        <w:rPr>
          <w:sz w:val="24"/>
          <w:szCs w:val="24"/>
        </w:rPr>
      </w:pPr>
      <w:r>
        <w:rPr>
          <w:sz w:val="24"/>
          <w:szCs w:val="24"/>
        </w:rPr>
        <w:t xml:space="preserve">-ELEZIONI COMITATO GENITORI: </w:t>
      </w:r>
      <w:r w:rsidR="00CB376E">
        <w:rPr>
          <w:sz w:val="24"/>
          <w:szCs w:val="24"/>
        </w:rPr>
        <w:t>durante la prossima assemblea di sezione in programma per il giorno 15 ottobre 2024 avverrà l’elezione dei rappresentanti di classe della scuola. Il seggio sarà aperto dalle ore 18,30 alle ore 19,</w:t>
      </w:r>
      <w:proofErr w:type="gramStart"/>
      <w:r w:rsidR="00CB376E">
        <w:rPr>
          <w:sz w:val="24"/>
          <w:szCs w:val="24"/>
        </w:rPr>
        <w:t>30 ,</w:t>
      </w:r>
      <w:proofErr w:type="gramEnd"/>
      <w:r w:rsidR="00CB376E">
        <w:rPr>
          <w:sz w:val="24"/>
          <w:szCs w:val="24"/>
        </w:rPr>
        <w:t xml:space="preserve"> e si richiede la disponibilità di tre genitori che potranno assumere il ruolo di presidente e scrutatore per le operazioni di voto e spoglio. Verrà eletto un unico rappresentante per sezione (tre in tutto)</w:t>
      </w:r>
    </w:p>
    <w:p w14:paraId="19E78C67" w14:textId="5CF6543A" w:rsidR="00CB376E" w:rsidRDefault="00CB376E" w:rsidP="00B925B0">
      <w:pPr>
        <w:rPr>
          <w:sz w:val="24"/>
          <w:szCs w:val="24"/>
        </w:rPr>
      </w:pPr>
      <w:r>
        <w:rPr>
          <w:sz w:val="24"/>
          <w:szCs w:val="24"/>
        </w:rPr>
        <w:t xml:space="preserve">-PIANO USCITE DIDATTICHE E TEATRO-FESTE: le docenti rielaborano il piano per definire interessi, proposte, calendarizzazione e contatti. Esso sarà presentato al Dirigente e sottoposto all’approvazione dei consigli dei genitori, e di Istituto di prossima elezione, e </w:t>
      </w:r>
      <w:proofErr w:type="gramStart"/>
      <w:r>
        <w:rPr>
          <w:sz w:val="24"/>
          <w:szCs w:val="24"/>
        </w:rPr>
        <w:t>poi  condiviso</w:t>
      </w:r>
      <w:proofErr w:type="gramEnd"/>
      <w:r>
        <w:rPr>
          <w:sz w:val="24"/>
          <w:szCs w:val="24"/>
        </w:rPr>
        <w:t xml:space="preserve"> con le famiglie</w:t>
      </w:r>
    </w:p>
    <w:p w14:paraId="3D997457" w14:textId="4310F490" w:rsidR="002C2A37" w:rsidRDefault="00CB376E" w:rsidP="00B925B0">
      <w:pPr>
        <w:rPr>
          <w:sz w:val="24"/>
          <w:szCs w:val="24"/>
        </w:rPr>
      </w:pPr>
      <w:r>
        <w:rPr>
          <w:sz w:val="24"/>
          <w:szCs w:val="24"/>
        </w:rPr>
        <w:t>-</w:t>
      </w:r>
      <w:r w:rsidR="002C2A37">
        <w:rPr>
          <w:sz w:val="24"/>
          <w:szCs w:val="24"/>
        </w:rPr>
        <w:t>In occasione del giorno del COMPLEANNO dei bambini, le foto del piccolo festeggiamento verranno inviate alla famiglia tramite messaggio WUP della rappresentante di classe</w:t>
      </w:r>
    </w:p>
    <w:p w14:paraId="766A0198" w14:textId="239CA6C2" w:rsidR="00D4453D" w:rsidRDefault="00D4453D" w:rsidP="00B925B0">
      <w:pPr>
        <w:rPr>
          <w:sz w:val="24"/>
          <w:szCs w:val="24"/>
        </w:rPr>
      </w:pPr>
      <w:r>
        <w:rPr>
          <w:sz w:val="24"/>
          <w:szCs w:val="24"/>
        </w:rPr>
        <w:t>-Si invita alla progettazione di addobbi per le classi inerenti al periodo dell’anno scolastico ed alla realizzazione ed installazione</w:t>
      </w:r>
    </w:p>
    <w:p w14:paraId="24772A3F" w14:textId="78E27B51" w:rsidR="00D4453D" w:rsidRDefault="00D4453D" w:rsidP="00B925B0">
      <w:pPr>
        <w:rPr>
          <w:sz w:val="24"/>
          <w:szCs w:val="24"/>
        </w:rPr>
      </w:pPr>
      <w:r>
        <w:rPr>
          <w:sz w:val="24"/>
          <w:szCs w:val="24"/>
        </w:rPr>
        <w:t>-Si concorda tra le docenti che i lavori svolti dai bambini verranno consegnati, avvolti nei giornali quotidiani come “cartella” a dicembre prima delle vacanze di Natale e a fine anno scolastico.</w:t>
      </w:r>
    </w:p>
    <w:p w14:paraId="110EE857" w14:textId="77777777" w:rsidR="00D4453D" w:rsidRDefault="00D4453D" w:rsidP="00B925B0">
      <w:pPr>
        <w:rPr>
          <w:sz w:val="24"/>
          <w:szCs w:val="24"/>
        </w:rPr>
      </w:pPr>
    </w:p>
    <w:p w14:paraId="456AD1AB" w14:textId="77777777" w:rsidR="00D4453D" w:rsidRDefault="00D4453D" w:rsidP="00B925B0">
      <w:pPr>
        <w:rPr>
          <w:sz w:val="24"/>
          <w:szCs w:val="24"/>
        </w:rPr>
      </w:pPr>
    </w:p>
    <w:p w14:paraId="7B63907E" w14:textId="77777777" w:rsidR="00D4453D" w:rsidRDefault="00D4453D" w:rsidP="00B925B0">
      <w:pPr>
        <w:rPr>
          <w:sz w:val="24"/>
          <w:szCs w:val="24"/>
        </w:rPr>
      </w:pPr>
    </w:p>
    <w:p w14:paraId="4B7052EF" w14:textId="3E8D8D38" w:rsidR="002C2A37" w:rsidRDefault="002C2A37" w:rsidP="00B925B0">
      <w:pPr>
        <w:rPr>
          <w:sz w:val="24"/>
          <w:szCs w:val="24"/>
        </w:rPr>
      </w:pPr>
      <w:r>
        <w:rPr>
          <w:sz w:val="24"/>
          <w:szCs w:val="24"/>
        </w:rPr>
        <w:t>2- PROGETTAZIONE RIUNIONE DI SEZIONE</w:t>
      </w:r>
    </w:p>
    <w:p w14:paraId="6B80E921" w14:textId="174BA5A8" w:rsidR="002C2A37" w:rsidRDefault="002C2A37" w:rsidP="00B925B0">
      <w:pPr>
        <w:rPr>
          <w:sz w:val="24"/>
          <w:szCs w:val="24"/>
        </w:rPr>
      </w:pPr>
      <w:r>
        <w:rPr>
          <w:sz w:val="24"/>
          <w:szCs w:val="24"/>
        </w:rPr>
        <w:t>In merito alla assemblea di sezione in programma per il prossimo 15 ottobre 2024 ore 17,30, Igles richiama alle docenti la scaletta dell’incontro che verterà attorno ai seguenti temi:  Presentazione della classe con periodo dell’inserimento e re-inserimento dei bimbi; presentazione del corpus dei Progetti didattici previsti per l’anno scolastico; Ripresa del regolamento e delle buone norme e prassi di comportamento; compito ed elezione del rappresentante di classe; avvisi condivisi ( raccolta materiali quali cartoncini bristol colorati, materiale destrutturato di vario genere). Si evidenziano inoltre avvisi “spiccioli” di buone prassi condivise in merito ad orario, puntualità, raccolta fondo cassa di sezione, inviti e feste di compleanno, comunicazione delle possibili date si svolgimento della Festa di Natale 17 o 19 dicembre prossimo.</w:t>
      </w:r>
    </w:p>
    <w:p w14:paraId="012DD23A" w14:textId="77777777" w:rsidR="00D4453D" w:rsidRDefault="00D4453D" w:rsidP="00B925B0">
      <w:pPr>
        <w:rPr>
          <w:sz w:val="24"/>
          <w:szCs w:val="24"/>
        </w:rPr>
      </w:pPr>
    </w:p>
    <w:p w14:paraId="5710061C" w14:textId="2C50302E" w:rsidR="002C2A37" w:rsidRDefault="002C2A37" w:rsidP="00B925B0">
      <w:pPr>
        <w:rPr>
          <w:sz w:val="24"/>
          <w:szCs w:val="24"/>
        </w:rPr>
      </w:pPr>
      <w:r>
        <w:rPr>
          <w:sz w:val="24"/>
          <w:szCs w:val="24"/>
        </w:rPr>
        <w:t>3-CALENDARIZZAZIONE DI DIVERSI APPUNTAMENTI</w:t>
      </w:r>
    </w:p>
    <w:p w14:paraId="2DDF0949" w14:textId="2B7F04E0" w:rsidR="002C2A37" w:rsidRDefault="002C2A37" w:rsidP="00B925B0">
      <w:pPr>
        <w:rPr>
          <w:sz w:val="24"/>
          <w:szCs w:val="24"/>
        </w:rPr>
      </w:pPr>
      <w:r>
        <w:rPr>
          <w:sz w:val="24"/>
          <w:szCs w:val="24"/>
          <w:u w:val="single"/>
        </w:rPr>
        <w:t xml:space="preserve">Colloqui con i </w:t>
      </w:r>
      <w:proofErr w:type="gramStart"/>
      <w:r>
        <w:rPr>
          <w:sz w:val="24"/>
          <w:szCs w:val="24"/>
          <w:u w:val="single"/>
        </w:rPr>
        <w:t xml:space="preserve">genitori  </w:t>
      </w:r>
      <w:r>
        <w:rPr>
          <w:sz w:val="24"/>
          <w:szCs w:val="24"/>
        </w:rPr>
        <w:t>19</w:t>
      </w:r>
      <w:proofErr w:type="gramEnd"/>
      <w:r>
        <w:rPr>
          <w:sz w:val="24"/>
          <w:szCs w:val="24"/>
        </w:rPr>
        <w:t xml:space="preserve"> novembre bimbi piccoli, 21 gennaio bimbi grandi, 25 febbraio bimbi mezzani e 25 maggio bimbi grandi in uscita.</w:t>
      </w:r>
    </w:p>
    <w:p w14:paraId="23211C27" w14:textId="75A676D7" w:rsidR="00DB47D0" w:rsidRDefault="00DB47D0" w:rsidP="00B925B0">
      <w:pPr>
        <w:rPr>
          <w:sz w:val="24"/>
          <w:szCs w:val="24"/>
        </w:rPr>
      </w:pPr>
      <w:r>
        <w:rPr>
          <w:sz w:val="24"/>
          <w:szCs w:val="24"/>
          <w:u w:val="single"/>
        </w:rPr>
        <w:t>Prima riunione dei rappresentanti eletti:</w:t>
      </w:r>
      <w:r>
        <w:rPr>
          <w:sz w:val="24"/>
          <w:szCs w:val="24"/>
        </w:rPr>
        <w:t xml:space="preserve"> 12 novembre 2024 ore 17</w:t>
      </w:r>
    </w:p>
    <w:p w14:paraId="7B7676C2" w14:textId="5D017642" w:rsidR="00DB47D0" w:rsidRDefault="00DB47D0" w:rsidP="00B925B0">
      <w:pPr>
        <w:rPr>
          <w:sz w:val="24"/>
          <w:szCs w:val="24"/>
        </w:rPr>
      </w:pPr>
      <w:r>
        <w:rPr>
          <w:sz w:val="24"/>
          <w:szCs w:val="24"/>
          <w:u w:val="single"/>
        </w:rPr>
        <w:t>Prossimi collegi unitari :</w:t>
      </w:r>
      <w:r>
        <w:rPr>
          <w:sz w:val="24"/>
          <w:szCs w:val="24"/>
        </w:rPr>
        <w:t>23 ottobre-6novembre-3dicembre-19febbraio-1 incontro a maggio e 1 a giugno a data da destinarsi</w:t>
      </w:r>
    </w:p>
    <w:p w14:paraId="7A21ABAB" w14:textId="33D99AE8" w:rsidR="00DB47D0" w:rsidRDefault="00580A97" w:rsidP="00B925B0">
      <w:pPr>
        <w:rPr>
          <w:sz w:val="24"/>
          <w:szCs w:val="24"/>
        </w:rPr>
      </w:pPr>
      <w:r>
        <w:rPr>
          <w:sz w:val="24"/>
          <w:szCs w:val="24"/>
          <w:u w:val="single"/>
        </w:rPr>
        <w:t xml:space="preserve">Open Day: incontro: </w:t>
      </w:r>
      <w:r>
        <w:rPr>
          <w:sz w:val="24"/>
          <w:szCs w:val="24"/>
        </w:rPr>
        <w:t xml:space="preserve">incontro on-line 21 </w:t>
      </w:r>
      <w:proofErr w:type="gramStart"/>
      <w:r>
        <w:rPr>
          <w:sz w:val="24"/>
          <w:szCs w:val="24"/>
        </w:rPr>
        <w:t>novembre  incontro</w:t>
      </w:r>
      <w:proofErr w:type="gramEnd"/>
      <w:r>
        <w:rPr>
          <w:sz w:val="24"/>
          <w:szCs w:val="24"/>
        </w:rPr>
        <w:t xml:space="preserve"> in presenza sabato 23 novembre mattina</w:t>
      </w:r>
    </w:p>
    <w:p w14:paraId="0E4A1C75" w14:textId="77777777" w:rsidR="00D4453D" w:rsidRDefault="00D4453D" w:rsidP="00B925B0">
      <w:pPr>
        <w:rPr>
          <w:sz w:val="24"/>
          <w:szCs w:val="24"/>
        </w:rPr>
      </w:pPr>
    </w:p>
    <w:p w14:paraId="4D4FBE9A" w14:textId="52A64D2D" w:rsidR="00580A97" w:rsidRDefault="00580A97" w:rsidP="00B925B0">
      <w:pPr>
        <w:rPr>
          <w:sz w:val="24"/>
          <w:szCs w:val="24"/>
        </w:rPr>
      </w:pPr>
      <w:r>
        <w:rPr>
          <w:sz w:val="24"/>
          <w:szCs w:val="24"/>
          <w:u w:val="single"/>
        </w:rPr>
        <w:t xml:space="preserve">4-PROGETTO “DAL MOVIMENTO AL FOGLIO” (grafo e psicomotorio per i bambini di 4 e 5 anni): </w:t>
      </w:r>
      <w:r>
        <w:rPr>
          <w:sz w:val="24"/>
          <w:szCs w:val="24"/>
        </w:rPr>
        <w:t xml:space="preserve">quest’anno il progetto verrà proposto in modalità laboratoriale di intersezione suddivisi in quattro gruppi di </w:t>
      </w:r>
      <w:proofErr w:type="gramStart"/>
      <w:r>
        <w:rPr>
          <w:sz w:val="24"/>
          <w:szCs w:val="24"/>
        </w:rPr>
        <w:t>lavoro  (</w:t>
      </w:r>
      <w:proofErr w:type="gramEnd"/>
      <w:r>
        <w:rPr>
          <w:sz w:val="24"/>
          <w:szCs w:val="24"/>
        </w:rPr>
        <w:t xml:space="preserve">due di bimbi grandi e due di bimbi mezzani) nei giorni di martedì e mercoledì mattina a partire dalle 10,45 alle 11,45 circa). Gli </w:t>
      </w:r>
      <w:proofErr w:type="gramStart"/>
      <w:r>
        <w:rPr>
          <w:sz w:val="24"/>
          <w:szCs w:val="24"/>
        </w:rPr>
        <w:t>incontri ,</w:t>
      </w:r>
      <w:proofErr w:type="gramEnd"/>
      <w:r>
        <w:rPr>
          <w:sz w:val="24"/>
          <w:szCs w:val="24"/>
        </w:rPr>
        <w:t xml:space="preserve"> una decina circa per età; verranno condotti dalle docenti dei gruppi di turno  a partire dal prossimo 15 ottobre.</w:t>
      </w:r>
    </w:p>
    <w:p w14:paraId="462A8A14" w14:textId="77777777" w:rsidR="00D4453D" w:rsidRDefault="00D4453D" w:rsidP="00B925B0">
      <w:pPr>
        <w:rPr>
          <w:sz w:val="24"/>
          <w:szCs w:val="24"/>
        </w:rPr>
      </w:pPr>
    </w:p>
    <w:p w14:paraId="79614245" w14:textId="1D3ADE44" w:rsidR="00580A97" w:rsidRDefault="00580A97" w:rsidP="00B925B0">
      <w:pPr>
        <w:rPr>
          <w:sz w:val="24"/>
          <w:szCs w:val="24"/>
        </w:rPr>
      </w:pPr>
      <w:r>
        <w:rPr>
          <w:sz w:val="24"/>
          <w:szCs w:val="24"/>
        </w:rPr>
        <w:t>5-</w:t>
      </w:r>
      <w:r>
        <w:rPr>
          <w:sz w:val="24"/>
          <w:szCs w:val="24"/>
          <w:u w:val="single"/>
        </w:rPr>
        <w:t>PROGETTAZIONE DIDATTICA DELL’ANNO SCOLASTICO:</w:t>
      </w:r>
      <w:r>
        <w:rPr>
          <w:sz w:val="24"/>
          <w:szCs w:val="24"/>
        </w:rPr>
        <w:t xml:space="preserve"> DOPO UN MOMENTO DI CONFRONTO E RIFLESSIONE NASCE LA PROPOSTA DI SVILUPPARE IL TEMA DI Educazione Civica “GIORNATE IMPORTANTI” elaborando un calendario personale da comporre nel tempo (a modello di un tracciato di coding) con </w:t>
      </w:r>
      <w:r w:rsidR="00D4453D">
        <w:rPr>
          <w:sz w:val="24"/>
          <w:szCs w:val="24"/>
        </w:rPr>
        <w:t>un simbolo della giornata o dei tempi particolari dell’anno scolastico. Tale progetto verrà messo in opera dopo la parenza del primo laboratorio esterno in collaborazione con il Parco delle Groane a tema “Natura” che si svolgerà nella seconda parte di ottobre tramite l’animazione per classe di una animatrice del parco in tre mattinate differenti.</w:t>
      </w:r>
    </w:p>
    <w:p w14:paraId="3EA4943E" w14:textId="77777777" w:rsidR="00D4453D" w:rsidRDefault="00D4453D" w:rsidP="00B925B0">
      <w:pPr>
        <w:rPr>
          <w:sz w:val="24"/>
          <w:szCs w:val="24"/>
        </w:rPr>
      </w:pPr>
    </w:p>
    <w:p w14:paraId="54B86EF6" w14:textId="022BD49B" w:rsidR="00D4453D" w:rsidRDefault="00D4453D" w:rsidP="00B925B0">
      <w:pPr>
        <w:rPr>
          <w:sz w:val="24"/>
          <w:szCs w:val="24"/>
        </w:rPr>
      </w:pPr>
      <w:r>
        <w:rPr>
          <w:sz w:val="24"/>
          <w:szCs w:val="24"/>
        </w:rPr>
        <w:t>La seduta si chiude alle ore 20,36</w:t>
      </w:r>
    </w:p>
    <w:p w14:paraId="62A5C087" w14:textId="77777777" w:rsidR="00D4453D" w:rsidRPr="00580A97" w:rsidRDefault="00D4453D" w:rsidP="00B925B0">
      <w:pPr>
        <w:rPr>
          <w:sz w:val="24"/>
          <w:szCs w:val="24"/>
        </w:rPr>
      </w:pPr>
    </w:p>
    <w:p w14:paraId="3E1B715C" w14:textId="77777777" w:rsidR="00580A97" w:rsidRPr="00580A97" w:rsidRDefault="00580A97" w:rsidP="00B925B0">
      <w:pPr>
        <w:rPr>
          <w:sz w:val="24"/>
          <w:szCs w:val="24"/>
          <w:u w:val="single"/>
        </w:rPr>
      </w:pPr>
    </w:p>
    <w:sectPr w:rsidR="00580A97" w:rsidRPr="00580A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9E31F8"/>
    <w:multiLevelType w:val="hybridMultilevel"/>
    <w:tmpl w:val="2FC04A34"/>
    <w:lvl w:ilvl="0" w:tplc="86E80D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77912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E4"/>
    <w:rsid w:val="002C2A37"/>
    <w:rsid w:val="00331CEB"/>
    <w:rsid w:val="00402ABC"/>
    <w:rsid w:val="004B3E67"/>
    <w:rsid w:val="00580A97"/>
    <w:rsid w:val="005F130C"/>
    <w:rsid w:val="007C737A"/>
    <w:rsid w:val="008A3489"/>
    <w:rsid w:val="00A14081"/>
    <w:rsid w:val="00A655C3"/>
    <w:rsid w:val="00AF36E4"/>
    <w:rsid w:val="00B925B0"/>
    <w:rsid w:val="00C85582"/>
    <w:rsid w:val="00CB376E"/>
    <w:rsid w:val="00D4453D"/>
    <w:rsid w:val="00DB47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8CBD"/>
  <w15:chartTrackingRefBased/>
  <w15:docId w15:val="{55EBFB68-39D4-45E8-8798-26E7B8B3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F36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F36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F36E4"/>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F36E4"/>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F36E4"/>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AF36E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F36E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F36E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F36E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36E4"/>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AF36E4"/>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AF36E4"/>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AF36E4"/>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AF36E4"/>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AF36E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F36E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F36E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F36E4"/>
    <w:rPr>
      <w:rFonts w:eastAsiaTheme="majorEastAsia" w:cstheme="majorBidi"/>
      <w:color w:val="272727" w:themeColor="text1" w:themeTint="D8"/>
    </w:rPr>
  </w:style>
  <w:style w:type="paragraph" w:styleId="Titolo">
    <w:name w:val="Title"/>
    <w:basedOn w:val="Normale"/>
    <w:next w:val="Normale"/>
    <w:link w:val="TitoloCarattere"/>
    <w:uiPriority w:val="10"/>
    <w:qFormat/>
    <w:rsid w:val="00AF3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F36E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F36E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F36E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F36E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F36E4"/>
    <w:rPr>
      <w:i/>
      <w:iCs/>
      <w:color w:val="404040" w:themeColor="text1" w:themeTint="BF"/>
    </w:rPr>
  </w:style>
  <w:style w:type="paragraph" w:styleId="Paragrafoelenco">
    <w:name w:val="List Paragraph"/>
    <w:basedOn w:val="Normale"/>
    <w:uiPriority w:val="34"/>
    <w:qFormat/>
    <w:rsid w:val="00AF36E4"/>
    <w:pPr>
      <w:ind w:left="720"/>
      <w:contextualSpacing/>
    </w:pPr>
  </w:style>
  <w:style w:type="character" w:styleId="Enfasiintensa">
    <w:name w:val="Intense Emphasis"/>
    <w:basedOn w:val="Carpredefinitoparagrafo"/>
    <w:uiPriority w:val="21"/>
    <w:qFormat/>
    <w:rsid w:val="00AF36E4"/>
    <w:rPr>
      <w:i/>
      <w:iCs/>
      <w:color w:val="2F5496" w:themeColor="accent1" w:themeShade="BF"/>
    </w:rPr>
  </w:style>
  <w:style w:type="paragraph" w:styleId="Citazioneintensa">
    <w:name w:val="Intense Quote"/>
    <w:basedOn w:val="Normale"/>
    <w:next w:val="Normale"/>
    <w:link w:val="CitazioneintensaCarattere"/>
    <w:uiPriority w:val="30"/>
    <w:qFormat/>
    <w:rsid w:val="00AF3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F36E4"/>
    <w:rPr>
      <w:i/>
      <w:iCs/>
      <w:color w:val="2F5496" w:themeColor="accent1" w:themeShade="BF"/>
    </w:rPr>
  </w:style>
  <w:style w:type="character" w:styleId="Riferimentointenso">
    <w:name w:val="Intense Reference"/>
    <w:basedOn w:val="Carpredefinitoparagrafo"/>
    <w:uiPriority w:val="32"/>
    <w:qFormat/>
    <w:rsid w:val="00AF36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705</Words>
  <Characters>4025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dc:creator>
  <cp:keywords/>
  <dc:description/>
  <cp:lastModifiedBy>ALESSANDRA</cp:lastModifiedBy>
  <cp:revision>2</cp:revision>
  <dcterms:created xsi:type="dcterms:W3CDTF">2024-10-30T22:50:00Z</dcterms:created>
  <dcterms:modified xsi:type="dcterms:W3CDTF">2024-10-30T22:50:00Z</dcterms:modified>
</cp:coreProperties>
</file>